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B332C" w14:textId="02726B34" w:rsidR="00D91798" w:rsidRPr="00A06D1A" w:rsidRDefault="00D91798" w:rsidP="00A06D1A">
      <w:pPr>
        <w:pStyle w:val="Titel"/>
        <w:jc w:val="left"/>
        <w:rPr>
          <w:rFonts w:ascii="Tahoma" w:hAnsi="Tahoma" w:cs="Tahoma"/>
          <w:szCs w:val="28"/>
        </w:rPr>
      </w:pPr>
      <w:r w:rsidRPr="00A06D1A">
        <w:rPr>
          <w:rFonts w:ascii="Tahoma" w:hAnsi="Tahoma" w:cs="Tahoma"/>
          <w:szCs w:val="28"/>
        </w:rPr>
        <w:t>Lebenslauf</w:t>
      </w:r>
      <w:r w:rsidR="00A06D1A" w:rsidRPr="00A06D1A">
        <w:rPr>
          <w:rFonts w:ascii="Tahoma" w:hAnsi="Tahoma" w:cs="Tahoma"/>
          <w:szCs w:val="28"/>
        </w:rPr>
        <w:t xml:space="preserve"> Dr. med. Kai Pieritz</w:t>
      </w:r>
    </w:p>
    <w:p w14:paraId="6776FA2C" w14:textId="77777777" w:rsidR="00D91798" w:rsidRPr="00063B05" w:rsidRDefault="00D91798" w:rsidP="00D91798">
      <w:pPr>
        <w:tabs>
          <w:tab w:val="left" w:pos="851"/>
        </w:tabs>
        <w:jc w:val="both"/>
        <w:rPr>
          <w:rFonts w:ascii="Tahoma" w:hAnsi="Tahoma" w:cs="Tahoma"/>
          <w:sz w:val="20"/>
        </w:rPr>
      </w:pPr>
    </w:p>
    <w:p w14:paraId="5A6845FF" w14:textId="77777777" w:rsidR="00D91798" w:rsidRPr="00063B05" w:rsidRDefault="00D91798" w:rsidP="00D91798">
      <w:pPr>
        <w:tabs>
          <w:tab w:val="left" w:pos="851"/>
        </w:tabs>
        <w:jc w:val="both"/>
        <w:rPr>
          <w:rFonts w:ascii="Tahoma" w:hAnsi="Tahoma" w:cs="Tahoma"/>
          <w:sz w:val="20"/>
        </w:rPr>
      </w:pPr>
    </w:p>
    <w:p w14:paraId="72651CA7" w14:textId="77777777" w:rsidR="00D91798" w:rsidRDefault="0007680D" w:rsidP="00164DA1">
      <w:pPr>
        <w:spacing w:before="120" w:line="360" w:lineRule="auto"/>
        <w:jc w:val="both"/>
        <w:rPr>
          <w:rFonts w:ascii="Tahoma" w:hAnsi="Tahoma" w:cs="Tahoma"/>
          <w:b/>
          <w:sz w:val="20"/>
        </w:rPr>
      </w:pPr>
      <w:r w:rsidRPr="00063B05">
        <w:rPr>
          <w:rFonts w:ascii="Tahoma" w:hAnsi="Tahoma" w:cs="Tahoma"/>
          <w:b/>
          <w:sz w:val="20"/>
        </w:rPr>
        <w:t>Beruflich</w:t>
      </w:r>
      <w:r w:rsidR="00D91798" w:rsidRPr="00063B05">
        <w:rPr>
          <w:rFonts w:ascii="Tahoma" w:hAnsi="Tahoma" w:cs="Tahoma"/>
          <w:b/>
          <w:sz w:val="20"/>
        </w:rPr>
        <w:t xml:space="preserve">e </w:t>
      </w:r>
      <w:r w:rsidR="0040209D" w:rsidRPr="00063B05">
        <w:rPr>
          <w:rFonts w:ascii="Tahoma" w:hAnsi="Tahoma" w:cs="Tahoma"/>
          <w:b/>
          <w:sz w:val="20"/>
        </w:rPr>
        <w:t>Station</w:t>
      </w:r>
      <w:r w:rsidR="00E61756" w:rsidRPr="00063B05">
        <w:rPr>
          <w:rFonts w:ascii="Tahoma" w:hAnsi="Tahoma" w:cs="Tahoma"/>
          <w:b/>
          <w:sz w:val="20"/>
        </w:rPr>
        <w:t>en</w:t>
      </w:r>
      <w:r w:rsidR="0040209D" w:rsidRPr="00063B05">
        <w:rPr>
          <w:rFonts w:ascii="Tahoma" w:hAnsi="Tahoma" w:cs="Tahoma"/>
          <w:b/>
          <w:sz w:val="20"/>
        </w:rPr>
        <w:t>/Ausbildung</w:t>
      </w:r>
    </w:p>
    <w:p w14:paraId="791DC16A" w14:textId="1AE1C3A2" w:rsidR="0068043D" w:rsidRDefault="0068043D" w:rsidP="00164DA1">
      <w:pPr>
        <w:spacing w:before="120" w:line="360" w:lineRule="auto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1989 – 1996</w:t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  <w:t>Medizinstudium in Hamburg als Stipendiat der Bundeswehr (Sanitätsoffizier)</w:t>
      </w:r>
      <w:r w:rsidR="00714064">
        <w:rPr>
          <w:rFonts w:ascii="Tahoma" w:hAnsi="Tahoma" w:cs="Tahoma"/>
          <w:bCs/>
          <w:sz w:val="20"/>
        </w:rPr>
        <w:t>.</w:t>
      </w:r>
    </w:p>
    <w:p w14:paraId="74A36053" w14:textId="621ADC44" w:rsidR="0068043D" w:rsidRDefault="0068043D" w:rsidP="00164DA1">
      <w:pPr>
        <w:spacing w:before="120" w:line="360" w:lineRule="auto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1997 – 2005</w:t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  <w:t>Ausbildung zum Facharzt für ‚Chirurgie‘ an den Bundeswehrkrankenhäusern Ulm und Koblenz</w:t>
      </w:r>
      <w:r w:rsidR="00714064">
        <w:rPr>
          <w:rFonts w:ascii="Tahoma" w:hAnsi="Tahoma" w:cs="Tahoma"/>
          <w:bCs/>
          <w:sz w:val="20"/>
        </w:rPr>
        <w:t>.</w:t>
      </w:r>
    </w:p>
    <w:p w14:paraId="6CCD681E" w14:textId="77777777" w:rsidR="00714064" w:rsidRDefault="00714064" w:rsidP="00714064">
      <w:pPr>
        <w:spacing w:line="360" w:lineRule="auto"/>
        <w:ind w:left="1980" w:hanging="1980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 w:rsidRPr="00063B05">
        <w:rPr>
          <w:rFonts w:ascii="Tahoma" w:hAnsi="Tahoma" w:cs="Tahoma"/>
          <w:sz w:val="20"/>
        </w:rPr>
        <w:t xml:space="preserve">Wiederholte </w:t>
      </w:r>
      <w:r w:rsidRPr="00714064">
        <w:rPr>
          <w:rFonts w:ascii="Tahoma" w:hAnsi="Tahoma" w:cs="Tahoma"/>
          <w:bCs/>
          <w:sz w:val="20"/>
        </w:rPr>
        <w:t>Auslandseinsätze</w:t>
      </w:r>
      <w:r w:rsidRPr="00063B05">
        <w:rPr>
          <w:rFonts w:ascii="Tahoma" w:hAnsi="Tahoma" w:cs="Tahoma"/>
          <w:sz w:val="20"/>
        </w:rPr>
        <w:t xml:space="preserve"> in multinationalen Teams in Afghanistan und Kosovo im</w:t>
      </w:r>
    </w:p>
    <w:p w14:paraId="77F9075E" w14:textId="23E81E5E" w:rsidR="00714064" w:rsidRPr="00714064" w:rsidRDefault="00714064" w:rsidP="00714064">
      <w:pPr>
        <w:spacing w:line="360" w:lineRule="auto"/>
        <w:ind w:left="1980"/>
        <w:jc w:val="both"/>
        <w:rPr>
          <w:rFonts w:ascii="Tahoma" w:hAnsi="Tahoma" w:cs="Tahoma"/>
          <w:sz w:val="20"/>
        </w:rPr>
      </w:pPr>
      <w:r w:rsidRPr="00063B05">
        <w:rPr>
          <w:rFonts w:ascii="Tahoma" w:hAnsi="Tahoma" w:cs="Tahoma"/>
          <w:sz w:val="20"/>
        </w:rPr>
        <w:t>Rahmen der ISAF/KVOR-Kräfte.</w:t>
      </w:r>
    </w:p>
    <w:p w14:paraId="243444D8" w14:textId="3B81024E" w:rsidR="0068043D" w:rsidRDefault="0068043D" w:rsidP="00164DA1">
      <w:pPr>
        <w:spacing w:before="120" w:line="360" w:lineRule="auto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2005 – 2008</w:t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  <w:t>Erwerb des Schwerpunktes ‚Unfallchirurgie‘ am Stiftungsklinikum in Koblenz</w:t>
      </w:r>
      <w:r w:rsidR="00714064">
        <w:rPr>
          <w:rFonts w:ascii="Tahoma" w:hAnsi="Tahoma" w:cs="Tahoma"/>
          <w:bCs/>
          <w:sz w:val="20"/>
        </w:rPr>
        <w:t>.</w:t>
      </w:r>
    </w:p>
    <w:p w14:paraId="06AF3A09" w14:textId="77777777" w:rsidR="0068043D" w:rsidRDefault="0068043D" w:rsidP="00164DA1">
      <w:pPr>
        <w:spacing w:before="120" w:line="360" w:lineRule="auto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2008 – 2010</w:t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  <w:t xml:space="preserve">Facharzt am Universitätsklinikum Mannheim. Ausbildung zum Facharzt für ‚Orthopädie und </w:t>
      </w:r>
    </w:p>
    <w:p w14:paraId="2ABDEA12" w14:textId="4753981C" w:rsidR="0068043D" w:rsidRDefault="0068043D" w:rsidP="0068043D">
      <w:pPr>
        <w:spacing w:before="120" w:line="360" w:lineRule="auto"/>
        <w:ind w:left="1704" w:firstLine="284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Unfallchirurgie</w:t>
      </w:r>
      <w:r w:rsidR="00714064">
        <w:rPr>
          <w:rFonts w:ascii="Tahoma" w:hAnsi="Tahoma" w:cs="Tahoma"/>
          <w:bCs/>
          <w:sz w:val="20"/>
        </w:rPr>
        <w:t>‘.</w:t>
      </w:r>
    </w:p>
    <w:p w14:paraId="4B5C99A7" w14:textId="6CFF4FFF" w:rsidR="0068043D" w:rsidRDefault="0068043D" w:rsidP="00164DA1">
      <w:pPr>
        <w:spacing w:before="120" w:line="360" w:lineRule="auto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2010 – 2010</w:t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  <w:t>Mannschaftsarzt des Profikaders 1. Bundesliga von Schalke 04 in Gelsenkirchen</w:t>
      </w:r>
      <w:r w:rsidR="00714064">
        <w:rPr>
          <w:rFonts w:ascii="Tahoma" w:hAnsi="Tahoma" w:cs="Tahoma"/>
          <w:bCs/>
          <w:sz w:val="20"/>
        </w:rPr>
        <w:t>.</w:t>
      </w:r>
    </w:p>
    <w:p w14:paraId="0045439C" w14:textId="3025EDD2" w:rsidR="0068043D" w:rsidRDefault="0068043D" w:rsidP="00164DA1">
      <w:pPr>
        <w:spacing w:before="120" w:line="360" w:lineRule="auto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2011 – 2016</w:t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  <w:t xml:space="preserve">Oberarzt in Leverkusen, Endoprothesenzentrum der Maximalversorgung und Ausbildung in der </w:t>
      </w:r>
    </w:p>
    <w:p w14:paraId="4ED15F7E" w14:textId="19ACE412" w:rsidR="0068043D" w:rsidRDefault="0068043D" w:rsidP="00164DA1">
      <w:pPr>
        <w:spacing w:before="120" w:line="360" w:lineRule="auto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  <w:t>Wirbelsäulenchirurgie</w:t>
      </w:r>
      <w:r w:rsidR="00714064">
        <w:rPr>
          <w:rFonts w:ascii="Tahoma" w:hAnsi="Tahoma" w:cs="Tahoma"/>
          <w:bCs/>
          <w:sz w:val="20"/>
        </w:rPr>
        <w:t>.</w:t>
      </w:r>
    </w:p>
    <w:p w14:paraId="121B074A" w14:textId="77777777" w:rsidR="0068043D" w:rsidRDefault="0068043D" w:rsidP="00164DA1">
      <w:pPr>
        <w:spacing w:before="120" w:line="360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bCs/>
          <w:sz w:val="20"/>
        </w:rPr>
        <w:t>2016 – 2019</w:t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 w:rsidRPr="00063B05">
        <w:rPr>
          <w:rFonts w:ascii="Tahoma" w:hAnsi="Tahoma" w:cs="Tahoma"/>
          <w:sz w:val="20"/>
        </w:rPr>
        <w:t xml:space="preserve">Chefarzt der Klinik für Orthopädie, Unfall- und Wirbelsäulenchirurgie </w:t>
      </w:r>
      <w:r>
        <w:rPr>
          <w:rFonts w:ascii="Tahoma" w:hAnsi="Tahoma" w:cs="Tahoma"/>
          <w:sz w:val="20"/>
        </w:rPr>
        <w:t xml:space="preserve">in </w:t>
      </w:r>
      <w:r w:rsidRPr="00063B05">
        <w:rPr>
          <w:rFonts w:ascii="Tahoma" w:hAnsi="Tahoma" w:cs="Tahoma"/>
          <w:sz w:val="20"/>
        </w:rPr>
        <w:t>Bergisch Gladbach</w:t>
      </w:r>
      <w:r>
        <w:rPr>
          <w:rFonts w:ascii="Tahoma" w:hAnsi="Tahoma" w:cs="Tahoma"/>
          <w:sz w:val="20"/>
        </w:rPr>
        <w:t>.</w:t>
      </w:r>
    </w:p>
    <w:p w14:paraId="2749A64C" w14:textId="18B658BD" w:rsidR="00714064" w:rsidRDefault="0068043D" w:rsidP="00714064">
      <w:pPr>
        <w:spacing w:before="120" w:line="360" w:lineRule="auto"/>
        <w:ind w:left="1704" w:firstLine="284"/>
        <w:jc w:val="both"/>
        <w:rPr>
          <w:rFonts w:ascii="Tahoma" w:hAnsi="Tahoma" w:cs="Tahoma"/>
          <w:sz w:val="20"/>
        </w:rPr>
      </w:pPr>
      <w:r w:rsidRPr="00063B05">
        <w:rPr>
          <w:rFonts w:ascii="Tahoma" w:hAnsi="Tahoma" w:cs="Tahoma"/>
          <w:sz w:val="20"/>
        </w:rPr>
        <w:t>Leiter des zertifizierten Endoprothesenzentrums</w:t>
      </w:r>
      <w:r w:rsidR="00714064">
        <w:rPr>
          <w:rFonts w:ascii="Tahoma" w:hAnsi="Tahoma" w:cs="Tahoma"/>
          <w:sz w:val="20"/>
        </w:rPr>
        <w:t>.</w:t>
      </w:r>
    </w:p>
    <w:p w14:paraId="43CA163F" w14:textId="77777777" w:rsidR="00714064" w:rsidRDefault="00714064" w:rsidP="00714064">
      <w:pPr>
        <w:spacing w:before="120" w:line="360" w:lineRule="auto"/>
        <w:jc w:val="both"/>
        <w:rPr>
          <w:rFonts w:ascii="Tahoma" w:hAnsi="Tahoma" w:cs="Tahoma"/>
          <w:sz w:val="20"/>
        </w:rPr>
      </w:pPr>
      <w:r w:rsidRPr="00063B05">
        <w:rPr>
          <w:rFonts w:ascii="Tahoma" w:hAnsi="Tahoma" w:cs="Tahoma"/>
          <w:sz w:val="20"/>
        </w:rPr>
        <w:t>2019 – 2023</w:t>
      </w:r>
      <w:r w:rsidRPr="00063B05">
        <w:rPr>
          <w:rFonts w:ascii="Tahoma" w:hAnsi="Tahoma" w:cs="Tahoma"/>
          <w:sz w:val="20"/>
        </w:rPr>
        <w:tab/>
      </w:r>
      <w:r>
        <w:rPr>
          <w:rFonts w:ascii="Tahoma" w:hAnsi="Tahoma" w:cs="Tahoma"/>
          <w:sz w:val="20"/>
        </w:rPr>
        <w:tab/>
      </w:r>
      <w:r>
        <w:rPr>
          <w:rFonts w:ascii="Tahoma" w:hAnsi="Tahoma" w:cs="Tahoma"/>
          <w:sz w:val="20"/>
        </w:rPr>
        <w:tab/>
      </w:r>
      <w:r>
        <w:rPr>
          <w:rFonts w:ascii="Tahoma" w:hAnsi="Tahoma" w:cs="Tahoma"/>
          <w:sz w:val="20"/>
        </w:rPr>
        <w:tab/>
      </w:r>
      <w:r w:rsidRPr="00063B05">
        <w:rPr>
          <w:rFonts w:ascii="Tahoma" w:hAnsi="Tahoma" w:cs="Tahoma"/>
          <w:sz w:val="20"/>
        </w:rPr>
        <w:t xml:space="preserve">Chefarzt der Klinik für Orthopädie, Unfall- und Wirbelsäulenchirurgie </w:t>
      </w:r>
      <w:r>
        <w:rPr>
          <w:rFonts w:ascii="Tahoma" w:hAnsi="Tahoma" w:cs="Tahoma"/>
          <w:sz w:val="20"/>
        </w:rPr>
        <w:t>in</w:t>
      </w:r>
      <w:r w:rsidRPr="00063B05">
        <w:rPr>
          <w:rFonts w:ascii="Tahoma" w:hAnsi="Tahoma" w:cs="Tahoma"/>
          <w:sz w:val="20"/>
        </w:rPr>
        <w:t xml:space="preserve"> Wilhelmshaven,</w:t>
      </w:r>
    </w:p>
    <w:p w14:paraId="1B8CE509" w14:textId="2677081A" w:rsidR="00714064" w:rsidRPr="00063B05" w:rsidRDefault="00714064" w:rsidP="00714064">
      <w:pPr>
        <w:spacing w:before="120" w:line="360" w:lineRule="auto"/>
        <w:ind w:left="1704" w:firstLine="284"/>
        <w:jc w:val="both"/>
        <w:rPr>
          <w:rFonts w:ascii="Tahoma" w:hAnsi="Tahoma" w:cs="Tahoma"/>
          <w:sz w:val="20"/>
        </w:rPr>
      </w:pPr>
      <w:r w:rsidRPr="00063B05">
        <w:rPr>
          <w:rFonts w:ascii="Tahoma" w:hAnsi="Tahoma" w:cs="Tahoma"/>
          <w:sz w:val="20"/>
        </w:rPr>
        <w:t>akademisches Lehrkrankenhaus der Universität Hamburg</w:t>
      </w:r>
      <w:r>
        <w:rPr>
          <w:rFonts w:ascii="Tahoma" w:hAnsi="Tahoma" w:cs="Tahoma"/>
          <w:sz w:val="20"/>
        </w:rPr>
        <w:t>.</w:t>
      </w:r>
    </w:p>
    <w:p w14:paraId="12092624" w14:textId="77777777" w:rsidR="00714064" w:rsidRDefault="00714064" w:rsidP="00714064">
      <w:pPr>
        <w:spacing w:before="120" w:line="360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bCs/>
          <w:sz w:val="20"/>
        </w:rPr>
        <w:t>2023 – 2025</w:t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sz w:val="20"/>
        </w:rPr>
        <w:t xml:space="preserve">Hauptoperateur </w:t>
      </w:r>
      <w:r w:rsidRPr="00063B05">
        <w:rPr>
          <w:rFonts w:ascii="Tahoma" w:hAnsi="Tahoma" w:cs="Tahoma"/>
          <w:sz w:val="20"/>
        </w:rPr>
        <w:t>Endoprothesenzentrum</w:t>
      </w:r>
      <w:r>
        <w:rPr>
          <w:rFonts w:ascii="Tahoma" w:hAnsi="Tahoma" w:cs="Tahoma"/>
          <w:sz w:val="20"/>
        </w:rPr>
        <w:t xml:space="preserve"> der Maximalversorgung. </w:t>
      </w:r>
    </w:p>
    <w:p w14:paraId="50B3C4AC" w14:textId="3F7EA530" w:rsidR="00714064" w:rsidRDefault="00714064" w:rsidP="00714064">
      <w:pPr>
        <w:spacing w:before="120" w:line="360" w:lineRule="auto"/>
        <w:ind w:left="1704" w:firstLine="284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sz w:val="20"/>
        </w:rPr>
        <w:t>Schwerpunkt: Minimalinvasive Chirurgie des Hüftgelenks.</w:t>
      </w:r>
    </w:p>
    <w:p w14:paraId="6B6251DD" w14:textId="7893F0CF" w:rsidR="00320EAA" w:rsidRPr="00320EAA" w:rsidRDefault="00714064" w:rsidP="00164DA1">
      <w:pPr>
        <w:spacing w:before="120" w:line="360" w:lineRule="auto"/>
        <w:jc w:val="both"/>
        <w:rPr>
          <w:rFonts w:ascii="Tahoma" w:hAnsi="Tahoma" w:cs="Tahoma"/>
          <w:bCs/>
          <w:sz w:val="20"/>
        </w:rPr>
      </w:pPr>
      <w:proofErr w:type="spellStart"/>
      <w:r>
        <w:rPr>
          <w:rFonts w:ascii="Tahoma" w:hAnsi="Tahoma" w:cs="Tahoma"/>
          <w:bCs/>
          <w:sz w:val="20"/>
        </w:rPr>
        <w:t>Akuell</w:t>
      </w:r>
      <w:proofErr w:type="spellEnd"/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 w:rsidR="00320EAA">
        <w:rPr>
          <w:rFonts w:ascii="Tahoma" w:hAnsi="Tahoma" w:cs="Tahoma"/>
          <w:bCs/>
          <w:sz w:val="20"/>
        </w:rPr>
        <w:tab/>
      </w:r>
      <w:r w:rsidR="00320EAA">
        <w:rPr>
          <w:rFonts w:ascii="Tahoma" w:hAnsi="Tahoma" w:cs="Tahoma"/>
          <w:bCs/>
          <w:sz w:val="20"/>
        </w:rPr>
        <w:tab/>
      </w:r>
      <w:r w:rsidR="00320EAA">
        <w:rPr>
          <w:rFonts w:ascii="Tahoma" w:hAnsi="Tahoma" w:cs="Tahoma"/>
          <w:bCs/>
          <w:sz w:val="20"/>
        </w:rPr>
        <w:tab/>
      </w:r>
      <w:r w:rsidR="006655D4">
        <w:rPr>
          <w:rFonts w:ascii="Tahoma" w:hAnsi="Tahoma" w:cs="Tahoma"/>
          <w:bCs/>
          <w:sz w:val="20"/>
        </w:rPr>
        <w:t xml:space="preserve">Chefarzt der Klinik </w:t>
      </w:r>
      <w:r w:rsidR="00B306F1">
        <w:rPr>
          <w:rFonts w:ascii="Tahoma" w:hAnsi="Tahoma" w:cs="Tahoma"/>
          <w:bCs/>
          <w:sz w:val="20"/>
        </w:rPr>
        <w:t xml:space="preserve">für Orthopädie am </w:t>
      </w:r>
      <w:r w:rsidR="005C0CCC">
        <w:rPr>
          <w:rFonts w:ascii="Tahoma" w:hAnsi="Tahoma" w:cs="Tahoma"/>
          <w:bCs/>
          <w:sz w:val="20"/>
        </w:rPr>
        <w:t>Krankenhaus Land Hadeln in Otterndorf</w:t>
      </w:r>
      <w:r>
        <w:rPr>
          <w:rFonts w:ascii="Tahoma" w:hAnsi="Tahoma" w:cs="Tahoma"/>
          <w:bCs/>
          <w:sz w:val="20"/>
        </w:rPr>
        <w:t>.</w:t>
      </w:r>
    </w:p>
    <w:p w14:paraId="16693290" w14:textId="77777777" w:rsidR="00714064" w:rsidRDefault="00714064" w:rsidP="00164DA1">
      <w:pPr>
        <w:spacing w:before="120" w:line="360" w:lineRule="auto"/>
        <w:jc w:val="both"/>
        <w:rPr>
          <w:rFonts w:ascii="Tahoma" w:hAnsi="Tahoma" w:cs="Tahoma"/>
          <w:sz w:val="20"/>
        </w:rPr>
      </w:pPr>
    </w:p>
    <w:p w14:paraId="60F8DEFA" w14:textId="77777777" w:rsidR="00714064" w:rsidRDefault="0040209D" w:rsidP="00714064">
      <w:pPr>
        <w:spacing w:before="120" w:line="360" w:lineRule="auto"/>
        <w:jc w:val="both"/>
        <w:rPr>
          <w:rFonts w:ascii="Tahoma" w:hAnsi="Tahoma" w:cs="Tahoma"/>
          <w:b/>
          <w:sz w:val="20"/>
        </w:rPr>
      </w:pPr>
      <w:r w:rsidRPr="00063B05">
        <w:rPr>
          <w:rFonts w:ascii="Tahoma" w:hAnsi="Tahoma" w:cs="Tahoma"/>
          <w:b/>
          <w:sz w:val="20"/>
        </w:rPr>
        <w:t>Qualifikationen</w:t>
      </w:r>
    </w:p>
    <w:p w14:paraId="54C1FFEF" w14:textId="5565A6E4" w:rsidR="00F578B8" w:rsidRPr="00714064" w:rsidRDefault="00E076D1" w:rsidP="00714064">
      <w:pPr>
        <w:spacing w:before="120" w:line="360" w:lineRule="auto"/>
        <w:jc w:val="both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2000</w:t>
      </w:r>
      <w:r w:rsidRPr="00714064">
        <w:rPr>
          <w:rFonts w:ascii="Tahoma" w:hAnsi="Tahoma" w:cs="Tahoma"/>
          <w:sz w:val="20"/>
        </w:rPr>
        <w:tab/>
      </w:r>
      <w:r w:rsidR="009C06A0" w:rsidRPr="00714064">
        <w:rPr>
          <w:rFonts w:ascii="Tahoma" w:hAnsi="Tahoma" w:cs="Tahoma"/>
          <w:sz w:val="20"/>
        </w:rPr>
        <w:tab/>
      </w:r>
      <w:r w:rsidR="00714064" w:rsidRPr="00714064">
        <w:rPr>
          <w:rFonts w:ascii="Tahoma" w:hAnsi="Tahoma" w:cs="Tahoma"/>
          <w:sz w:val="20"/>
        </w:rPr>
        <w:tab/>
      </w:r>
      <w:r w:rsidR="00714064" w:rsidRPr="00714064">
        <w:rPr>
          <w:rFonts w:ascii="Tahoma" w:hAnsi="Tahoma" w:cs="Tahoma"/>
          <w:sz w:val="20"/>
        </w:rPr>
        <w:tab/>
      </w:r>
      <w:r w:rsidR="00714064" w:rsidRPr="00714064">
        <w:rPr>
          <w:rFonts w:ascii="Tahoma" w:hAnsi="Tahoma" w:cs="Tahoma"/>
          <w:sz w:val="20"/>
        </w:rPr>
        <w:tab/>
      </w:r>
      <w:r w:rsidR="00714064"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>Fachkunde ‚Rettungsmedizin’</w:t>
      </w:r>
    </w:p>
    <w:p w14:paraId="3C733B1E" w14:textId="071EAF64" w:rsidR="00E076D1" w:rsidRPr="00714064" w:rsidRDefault="00E076D1" w:rsidP="009C06A0">
      <w:pPr>
        <w:spacing w:line="360" w:lineRule="auto"/>
        <w:ind w:left="1985" w:hanging="1985"/>
        <w:jc w:val="both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200</w:t>
      </w:r>
      <w:r w:rsidR="009C06A0" w:rsidRPr="00714064">
        <w:rPr>
          <w:rFonts w:ascii="Tahoma" w:hAnsi="Tahoma" w:cs="Tahoma"/>
          <w:sz w:val="20"/>
        </w:rPr>
        <w:t>2</w:t>
      </w:r>
      <w:r w:rsidR="009C06A0" w:rsidRPr="00714064">
        <w:rPr>
          <w:rFonts w:ascii="Tahoma" w:hAnsi="Tahoma" w:cs="Tahoma"/>
          <w:sz w:val="20"/>
        </w:rPr>
        <w:tab/>
      </w:r>
      <w:r w:rsidR="009C06A0"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>Zusatzbezeichnung ‚Chirotherapie’</w:t>
      </w:r>
    </w:p>
    <w:p w14:paraId="2013AF0F" w14:textId="77777777" w:rsidR="00E076D1" w:rsidRPr="00714064" w:rsidRDefault="00BA45B7" w:rsidP="009C06A0">
      <w:pPr>
        <w:spacing w:line="360" w:lineRule="auto"/>
        <w:ind w:left="1985" w:hanging="1985"/>
        <w:jc w:val="both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2005</w:t>
      </w:r>
      <w:r w:rsidR="00E076D1" w:rsidRPr="00714064">
        <w:rPr>
          <w:rFonts w:ascii="Tahoma" w:hAnsi="Tahoma" w:cs="Tahoma"/>
          <w:sz w:val="20"/>
        </w:rPr>
        <w:tab/>
      </w:r>
      <w:r w:rsidR="00E076D1" w:rsidRPr="00714064">
        <w:rPr>
          <w:rFonts w:ascii="Tahoma" w:hAnsi="Tahoma" w:cs="Tahoma"/>
          <w:sz w:val="20"/>
        </w:rPr>
        <w:tab/>
      </w:r>
      <w:r w:rsidR="00D630D7" w:rsidRPr="00714064">
        <w:rPr>
          <w:rFonts w:ascii="Tahoma" w:hAnsi="Tahoma" w:cs="Tahoma"/>
          <w:sz w:val="20"/>
        </w:rPr>
        <w:t>Facharzt</w:t>
      </w:r>
      <w:r w:rsidR="00E076D1" w:rsidRPr="00714064">
        <w:rPr>
          <w:rFonts w:ascii="Tahoma" w:hAnsi="Tahoma" w:cs="Tahoma"/>
          <w:sz w:val="20"/>
        </w:rPr>
        <w:t xml:space="preserve"> ‚Allgemeine Chirurgie’</w:t>
      </w:r>
    </w:p>
    <w:p w14:paraId="2E2F84A7" w14:textId="4CE19B47" w:rsidR="00E076D1" w:rsidRPr="00714064" w:rsidRDefault="00BA45B7" w:rsidP="009C06A0">
      <w:pPr>
        <w:spacing w:line="360" w:lineRule="auto"/>
        <w:ind w:left="1985" w:hanging="1985"/>
        <w:jc w:val="both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2008</w:t>
      </w:r>
      <w:r w:rsidR="00E076D1" w:rsidRPr="00714064">
        <w:rPr>
          <w:rFonts w:ascii="Tahoma" w:hAnsi="Tahoma" w:cs="Tahoma"/>
          <w:sz w:val="20"/>
        </w:rPr>
        <w:tab/>
      </w:r>
      <w:r w:rsidR="00D630D7" w:rsidRPr="00714064">
        <w:rPr>
          <w:rFonts w:ascii="Tahoma" w:hAnsi="Tahoma" w:cs="Tahoma"/>
          <w:sz w:val="20"/>
        </w:rPr>
        <w:t>Schwerpunkt</w:t>
      </w:r>
      <w:r w:rsidR="00E076D1" w:rsidRPr="00714064">
        <w:rPr>
          <w:rFonts w:ascii="Tahoma" w:hAnsi="Tahoma" w:cs="Tahoma"/>
          <w:sz w:val="20"/>
        </w:rPr>
        <w:t xml:space="preserve"> ‚Unfallchirurgie’</w:t>
      </w:r>
    </w:p>
    <w:p w14:paraId="7000C8F7" w14:textId="77777777" w:rsidR="00E076D1" w:rsidRPr="00714064" w:rsidRDefault="00BA45B7" w:rsidP="00BA45B7">
      <w:pPr>
        <w:spacing w:line="360" w:lineRule="auto"/>
        <w:ind w:left="1985" w:hanging="1985"/>
        <w:jc w:val="both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2009</w:t>
      </w:r>
      <w:r w:rsidR="00E076D1" w:rsidRPr="00714064">
        <w:rPr>
          <w:rFonts w:ascii="Tahoma" w:hAnsi="Tahoma" w:cs="Tahoma"/>
          <w:sz w:val="20"/>
        </w:rPr>
        <w:tab/>
      </w:r>
      <w:r w:rsidR="00D630D7" w:rsidRPr="00714064">
        <w:rPr>
          <w:rFonts w:ascii="Tahoma" w:hAnsi="Tahoma" w:cs="Tahoma"/>
          <w:sz w:val="20"/>
        </w:rPr>
        <w:t>Facharzt</w:t>
      </w:r>
      <w:r w:rsidR="00E076D1" w:rsidRPr="00714064">
        <w:rPr>
          <w:rFonts w:ascii="Tahoma" w:hAnsi="Tahoma" w:cs="Tahoma"/>
          <w:sz w:val="20"/>
        </w:rPr>
        <w:t xml:space="preserve"> für ‚Orthopädie und Unfallchirurgie’</w:t>
      </w:r>
    </w:p>
    <w:p w14:paraId="692AA4D0" w14:textId="77777777" w:rsidR="00E076D1" w:rsidRPr="00714064" w:rsidRDefault="00BA45B7" w:rsidP="009C06A0">
      <w:pPr>
        <w:spacing w:line="360" w:lineRule="auto"/>
        <w:ind w:left="1985" w:hanging="1985"/>
        <w:jc w:val="both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2009</w:t>
      </w:r>
      <w:r w:rsidR="009C06A0" w:rsidRPr="00714064">
        <w:rPr>
          <w:rFonts w:ascii="Tahoma" w:hAnsi="Tahoma" w:cs="Tahoma"/>
          <w:sz w:val="20"/>
        </w:rPr>
        <w:tab/>
      </w:r>
      <w:r w:rsidR="009C06A0" w:rsidRPr="00714064">
        <w:rPr>
          <w:rFonts w:ascii="Tahoma" w:hAnsi="Tahoma" w:cs="Tahoma"/>
          <w:sz w:val="20"/>
        </w:rPr>
        <w:tab/>
      </w:r>
      <w:r w:rsidR="00E076D1" w:rsidRPr="00714064">
        <w:rPr>
          <w:rFonts w:ascii="Tahoma" w:hAnsi="Tahoma" w:cs="Tahoma"/>
          <w:sz w:val="20"/>
        </w:rPr>
        <w:t>Zusatzbezeichn</w:t>
      </w:r>
      <w:r w:rsidR="00F578B8" w:rsidRPr="00714064">
        <w:rPr>
          <w:rFonts w:ascii="Tahoma" w:hAnsi="Tahoma" w:cs="Tahoma"/>
          <w:sz w:val="20"/>
        </w:rPr>
        <w:t>ung ‚Spezielle Unfallchirurgie’</w:t>
      </w:r>
    </w:p>
    <w:p w14:paraId="2401ADC9" w14:textId="77777777" w:rsidR="00E076D1" w:rsidRPr="00714064" w:rsidRDefault="00E076D1" w:rsidP="009C06A0">
      <w:pPr>
        <w:spacing w:line="360" w:lineRule="auto"/>
        <w:ind w:left="1985" w:hanging="1985"/>
        <w:jc w:val="both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2010</w:t>
      </w:r>
      <w:r w:rsidRPr="00714064">
        <w:rPr>
          <w:rFonts w:ascii="Tahoma" w:hAnsi="Tahoma" w:cs="Tahoma"/>
          <w:sz w:val="20"/>
        </w:rPr>
        <w:tab/>
        <w:t>Zusatzbezeichnung 'Sportmedizin'</w:t>
      </w:r>
    </w:p>
    <w:p w14:paraId="6B008C01" w14:textId="77777777" w:rsidR="00DF22BB" w:rsidRPr="00714064" w:rsidRDefault="00BA45B7" w:rsidP="00BA45B7">
      <w:pPr>
        <w:widowControl w:val="0"/>
        <w:autoSpaceDE w:val="0"/>
        <w:autoSpaceDN w:val="0"/>
        <w:adjustRightInd w:val="0"/>
        <w:spacing w:line="360" w:lineRule="auto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2014</w:t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="00AD01D4" w:rsidRPr="00714064">
        <w:rPr>
          <w:rFonts w:ascii="Tahoma" w:hAnsi="Tahoma" w:cs="Tahoma"/>
          <w:color w:val="7F7F7F"/>
          <w:sz w:val="20"/>
        </w:rPr>
        <w:tab/>
      </w:r>
      <w:r w:rsidR="00AD01D4" w:rsidRPr="00714064">
        <w:rPr>
          <w:rFonts w:ascii="Tahoma" w:hAnsi="Tahoma" w:cs="Tahoma"/>
          <w:color w:val="7F7F7F"/>
          <w:sz w:val="20"/>
        </w:rPr>
        <w:tab/>
      </w:r>
      <w:r w:rsidR="00AD01D4" w:rsidRPr="00714064">
        <w:rPr>
          <w:rFonts w:ascii="Tahoma" w:hAnsi="Tahoma" w:cs="Tahoma"/>
          <w:sz w:val="20"/>
        </w:rPr>
        <w:tab/>
      </w:r>
      <w:r w:rsidR="00DF22BB" w:rsidRPr="00714064">
        <w:rPr>
          <w:rFonts w:ascii="Tahoma" w:hAnsi="Tahoma" w:cs="Tahoma"/>
          <w:sz w:val="20"/>
        </w:rPr>
        <w:t>Zusatzbezeichnung 'Spe</w:t>
      </w:r>
      <w:r w:rsidRPr="00714064">
        <w:rPr>
          <w:rFonts w:ascii="Tahoma" w:hAnsi="Tahoma" w:cs="Tahoma"/>
          <w:sz w:val="20"/>
        </w:rPr>
        <w:t>zielle Orthopädische Chirurgie'</w:t>
      </w:r>
    </w:p>
    <w:p w14:paraId="0F07E9D8" w14:textId="384BAE25" w:rsidR="00B52EA0" w:rsidRPr="00714064" w:rsidRDefault="009B31F1" w:rsidP="00BA45B7">
      <w:pPr>
        <w:widowControl w:val="0"/>
        <w:autoSpaceDE w:val="0"/>
        <w:autoSpaceDN w:val="0"/>
        <w:adjustRightInd w:val="0"/>
        <w:spacing w:line="360" w:lineRule="auto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2014</w:t>
      </w:r>
      <w:r w:rsidRPr="00714064">
        <w:rPr>
          <w:rFonts w:ascii="Tahoma" w:hAnsi="Tahoma" w:cs="Tahoma"/>
          <w:sz w:val="20"/>
        </w:rPr>
        <w:tab/>
      </w:r>
      <w:r w:rsidR="00B52EA0" w:rsidRPr="00714064">
        <w:rPr>
          <w:rFonts w:ascii="Tahoma" w:hAnsi="Tahoma" w:cs="Tahoma"/>
          <w:sz w:val="20"/>
        </w:rPr>
        <w:tab/>
      </w:r>
      <w:r w:rsidR="00B52EA0" w:rsidRPr="00714064">
        <w:rPr>
          <w:rFonts w:ascii="Tahoma" w:hAnsi="Tahoma" w:cs="Tahoma"/>
          <w:sz w:val="20"/>
        </w:rPr>
        <w:tab/>
      </w:r>
      <w:r w:rsidR="00B52EA0" w:rsidRPr="00714064">
        <w:rPr>
          <w:rFonts w:ascii="Tahoma" w:hAnsi="Tahoma" w:cs="Tahoma"/>
          <w:sz w:val="20"/>
        </w:rPr>
        <w:tab/>
      </w:r>
      <w:r w:rsidR="00B52EA0" w:rsidRPr="00714064">
        <w:rPr>
          <w:rFonts w:ascii="Tahoma" w:hAnsi="Tahoma" w:cs="Tahoma"/>
          <w:sz w:val="20"/>
        </w:rPr>
        <w:tab/>
      </w:r>
      <w:r w:rsidR="00C52965" w:rsidRPr="00714064">
        <w:rPr>
          <w:rFonts w:ascii="Tahoma" w:hAnsi="Tahoma" w:cs="Tahoma"/>
          <w:sz w:val="20"/>
        </w:rPr>
        <w:tab/>
      </w:r>
      <w:r w:rsidR="00D72D76">
        <w:rPr>
          <w:rFonts w:ascii="Tahoma" w:hAnsi="Tahoma" w:cs="Tahoma"/>
          <w:sz w:val="20"/>
        </w:rPr>
        <w:t xml:space="preserve">Zertifizierter </w:t>
      </w:r>
      <w:r w:rsidR="009841E3" w:rsidRPr="00714064">
        <w:rPr>
          <w:rFonts w:ascii="Tahoma" w:hAnsi="Tahoma" w:cs="Tahoma"/>
          <w:sz w:val="20"/>
        </w:rPr>
        <w:t>Fachprüfer</w:t>
      </w:r>
      <w:r w:rsidR="00C52965" w:rsidRPr="00714064">
        <w:rPr>
          <w:rFonts w:ascii="Tahoma" w:hAnsi="Tahoma" w:cs="Tahoma"/>
          <w:sz w:val="20"/>
        </w:rPr>
        <w:t xml:space="preserve"> </w:t>
      </w:r>
      <w:r w:rsidR="00D72D76">
        <w:rPr>
          <w:rFonts w:ascii="Tahoma" w:hAnsi="Tahoma" w:cs="Tahoma"/>
          <w:sz w:val="20"/>
        </w:rPr>
        <w:t xml:space="preserve">für </w:t>
      </w:r>
      <w:r w:rsidR="00C52965" w:rsidRPr="00714064">
        <w:rPr>
          <w:rFonts w:ascii="Tahoma" w:hAnsi="Tahoma" w:cs="Tahoma"/>
          <w:sz w:val="20"/>
        </w:rPr>
        <w:t>Endoprothetik</w:t>
      </w:r>
    </w:p>
    <w:p w14:paraId="3DA2B11A" w14:textId="77777777" w:rsidR="00B52EA0" w:rsidRPr="00714064" w:rsidRDefault="009B31F1" w:rsidP="00437096">
      <w:pPr>
        <w:widowControl w:val="0"/>
        <w:autoSpaceDE w:val="0"/>
        <w:autoSpaceDN w:val="0"/>
        <w:adjustRightInd w:val="0"/>
        <w:spacing w:line="360" w:lineRule="auto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2015</w:t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="00B52EA0" w:rsidRPr="00714064">
        <w:rPr>
          <w:rFonts w:ascii="Tahoma" w:hAnsi="Tahoma" w:cs="Tahoma"/>
          <w:sz w:val="20"/>
        </w:rPr>
        <w:tab/>
      </w:r>
      <w:r w:rsidR="00B52EA0" w:rsidRPr="00714064">
        <w:rPr>
          <w:rFonts w:ascii="Tahoma" w:hAnsi="Tahoma" w:cs="Tahoma"/>
          <w:sz w:val="20"/>
        </w:rPr>
        <w:tab/>
      </w:r>
      <w:r w:rsidR="00B52EA0" w:rsidRPr="00714064">
        <w:rPr>
          <w:rFonts w:ascii="Tahoma" w:hAnsi="Tahoma" w:cs="Tahoma"/>
          <w:sz w:val="20"/>
        </w:rPr>
        <w:tab/>
      </w:r>
      <w:r w:rsidR="00B52EA0" w:rsidRPr="00714064">
        <w:rPr>
          <w:rFonts w:ascii="Tahoma" w:hAnsi="Tahoma" w:cs="Tahoma"/>
          <w:sz w:val="20"/>
        </w:rPr>
        <w:tab/>
      </w:r>
      <w:r w:rsidR="00953C16" w:rsidRPr="00714064">
        <w:rPr>
          <w:rFonts w:ascii="Tahoma" w:hAnsi="Tahoma" w:cs="Tahoma"/>
          <w:sz w:val="20"/>
        </w:rPr>
        <w:t>Zusatzbezeichnung '</w:t>
      </w:r>
      <w:r w:rsidRPr="00714064">
        <w:rPr>
          <w:rFonts w:ascii="Tahoma" w:hAnsi="Tahoma" w:cs="Tahoma"/>
          <w:sz w:val="20"/>
        </w:rPr>
        <w:t>Ärztliches Qualitätsmanagement'</w:t>
      </w:r>
    </w:p>
    <w:p w14:paraId="2570FDAD" w14:textId="77777777" w:rsidR="00C8749B" w:rsidRPr="00714064" w:rsidRDefault="00C8749B" w:rsidP="00437096">
      <w:pPr>
        <w:widowControl w:val="0"/>
        <w:autoSpaceDE w:val="0"/>
        <w:autoSpaceDN w:val="0"/>
        <w:adjustRightInd w:val="0"/>
        <w:spacing w:line="360" w:lineRule="auto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2016</w:t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  <w:t>Zusatzbezeichnung 'Hygienebeauftragter Arzt'</w:t>
      </w:r>
    </w:p>
    <w:p w14:paraId="7AC09768" w14:textId="07ADA203" w:rsidR="00C80944" w:rsidRPr="00714064" w:rsidRDefault="00C80944" w:rsidP="00437096">
      <w:pPr>
        <w:widowControl w:val="0"/>
        <w:autoSpaceDE w:val="0"/>
        <w:autoSpaceDN w:val="0"/>
        <w:adjustRightInd w:val="0"/>
        <w:spacing w:line="360" w:lineRule="auto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2017</w:t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  <w:t>Master-Zertifikat der Deutschen Wirbelsäulengesellschaft</w:t>
      </w:r>
    </w:p>
    <w:p w14:paraId="4709164C" w14:textId="77777777" w:rsidR="00D72D76" w:rsidRDefault="00D7678C" w:rsidP="00D72D76">
      <w:pPr>
        <w:widowControl w:val="0"/>
        <w:autoSpaceDE w:val="0"/>
        <w:autoSpaceDN w:val="0"/>
        <w:adjustRightInd w:val="0"/>
        <w:spacing w:line="360" w:lineRule="auto"/>
        <w:rPr>
          <w:rFonts w:ascii="Tahoma" w:hAnsi="Tahoma" w:cs="Tahoma"/>
          <w:sz w:val="20"/>
        </w:rPr>
      </w:pPr>
      <w:r w:rsidRPr="00714064">
        <w:rPr>
          <w:rFonts w:ascii="Tahoma" w:hAnsi="Tahoma" w:cs="Tahoma"/>
          <w:sz w:val="20"/>
        </w:rPr>
        <w:t>2019</w:t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</w:r>
      <w:r w:rsidRPr="00714064">
        <w:rPr>
          <w:rFonts w:ascii="Tahoma" w:hAnsi="Tahoma" w:cs="Tahoma"/>
          <w:sz w:val="20"/>
        </w:rPr>
        <w:tab/>
        <w:t xml:space="preserve">Zertifizierter </w:t>
      </w:r>
      <w:r w:rsidR="00B54C8D" w:rsidRPr="00714064">
        <w:rPr>
          <w:rFonts w:ascii="Tahoma" w:hAnsi="Tahoma" w:cs="Tahoma"/>
          <w:sz w:val="20"/>
        </w:rPr>
        <w:t>‚</w:t>
      </w:r>
      <w:r w:rsidRPr="00714064">
        <w:rPr>
          <w:rFonts w:ascii="Tahoma" w:hAnsi="Tahoma" w:cs="Tahoma"/>
          <w:sz w:val="20"/>
        </w:rPr>
        <w:t>Kniechirurg</w:t>
      </w:r>
      <w:r w:rsidR="00B54C8D" w:rsidRPr="00714064">
        <w:rPr>
          <w:rFonts w:ascii="Tahoma" w:hAnsi="Tahoma" w:cs="Tahoma"/>
          <w:sz w:val="20"/>
        </w:rPr>
        <w:t>‘</w:t>
      </w:r>
      <w:r w:rsidRPr="00714064">
        <w:rPr>
          <w:rFonts w:ascii="Tahoma" w:hAnsi="Tahoma" w:cs="Tahoma"/>
          <w:sz w:val="20"/>
        </w:rPr>
        <w:t xml:space="preserve"> der Deutsche</w:t>
      </w:r>
      <w:r w:rsidR="00B54C8D" w:rsidRPr="00714064">
        <w:rPr>
          <w:rFonts w:ascii="Tahoma" w:hAnsi="Tahoma" w:cs="Tahoma"/>
          <w:sz w:val="20"/>
        </w:rPr>
        <w:t>n</w:t>
      </w:r>
      <w:r w:rsidRPr="00714064">
        <w:rPr>
          <w:rFonts w:ascii="Tahoma" w:hAnsi="Tahoma" w:cs="Tahoma"/>
          <w:sz w:val="20"/>
        </w:rPr>
        <w:t xml:space="preserve"> Kniegesellschaft </w:t>
      </w:r>
    </w:p>
    <w:p w14:paraId="6F6652F3" w14:textId="77777777" w:rsidR="00D72D76" w:rsidRDefault="00D72D76" w:rsidP="00D72D76">
      <w:pPr>
        <w:widowControl w:val="0"/>
        <w:autoSpaceDE w:val="0"/>
        <w:autoSpaceDN w:val="0"/>
        <w:adjustRightInd w:val="0"/>
        <w:spacing w:line="360" w:lineRule="auto"/>
        <w:rPr>
          <w:rFonts w:ascii="Tahoma" w:hAnsi="Tahoma" w:cs="Tahoma"/>
          <w:sz w:val="20"/>
        </w:rPr>
      </w:pPr>
    </w:p>
    <w:p w14:paraId="477E2620" w14:textId="42A92E69" w:rsidR="00E86513" w:rsidRPr="00D72D76" w:rsidRDefault="00E86513" w:rsidP="00D72D76">
      <w:pPr>
        <w:widowControl w:val="0"/>
        <w:autoSpaceDE w:val="0"/>
        <w:autoSpaceDN w:val="0"/>
        <w:adjustRightInd w:val="0"/>
        <w:spacing w:line="360" w:lineRule="auto"/>
        <w:rPr>
          <w:rFonts w:ascii="Tahoma" w:hAnsi="Tahoma" w:cs="Tahoma"/>
          <w:sz w:val="20"/>
        </w:rPr>
      </w:pPr>
      <w:r w:rsidRPr="00063B05">
        <w:rPr>
          <w:rFonts w:ascii="Tahoma" w:hAnsi="Tahoma" w:cs="Tahoma"/>
          <w:b/>
          <w:sz w:val="20"/>
        </w:rPr>
        <w:lastRenderedPageBreak/>
        <w:t>Mitgliedschaften</w:t>
      </w:r>
    </w:p>
    <w:p w14:paraId="4D897F74" w14:textId="3EC36AF8" w:rsidR="00D91798" w:rsidRPr="00063B05" w:rsidRDefault="00E86513" w:rsidP="00D91798">
      <w:pPr>
        <w:spacing w:line="360" w:lineRule="auto"/>
        <w:ind w:left="1700" w:hanging="1700"/>
        <w:jc w:val="both"/>
        <w:rPr>
          <w:rFonts w:ascii="Tahoma" w:hAnsi="Tahoma" w:cs="Tahoma"/>
          <w:sz w:val="20"/>
        </w:rPr>
      </w:pPr>
      <w:r w:rsidRPr="00063B05">
        <w:rPr>
          <w:rFonts w:ascii="Tahoma" w:hAnsi="Tahoma" w:cs="Tahoma"/>
          <w:sz w:val="20"/>
        </w:rPr>
        <w:t>2004</w:t>
      </w:r>
      <w:r w:rsidRPr="00063B05">
        <w:rPr>
          <w:rFonts w:ascii="Tahoma" w:hAnsi="Tahoma" w:cs="Tahoma"/>
          <w:sz w:val="20"/>
        </w:rPr>
        <w:tab/>
      </w:r>
      <w:r w:rsidRPr="00063B05">
        <w:rPr>
          <w:rFonts w:ascii="Tahoma" w:hAnsi="Tahoma" w:cs="Tahoma"/>
          <w:sz w:val="20"/>
        </w:rPr>
        <w:tab/>
      </w:r>
      <w:r w:rsidRPr="00063B05">
        <w:rPr>
          <w:rFonts w:ascii="Tahoma" w:hAnsi="Tahoma" w:cs="Tahoma"/>
          <w:sz w:val="20"/>
        </w:rPr>
        <w:tab/>
        <w:t>Bund Deutscher Chirurgen</w:t>
      </w:r>
      <w:r w:rsidR="002B5145" w:rsidRPr="00063B05">
        <w:rPr>
          <w:rFonts w:ascii="Tahoma" w:hAnsi="Tahoma" w:cs="Tahoma"/>
          <w:sz w:val="20"/>
        </w:rPr>
        <w:t xml:space="preserve"> (BDC)</w:t>
      </w:r>
    </w:p>
    <w:p w14:paraId="17820B08" w14:textId="36457ED3" w:rsidR="005A09D8" w:rsidRPr="00063B05" w:rsidRDefault="005A09D8" w:rsidP="00D91798">
      <w:pPr>
        <w:spacing w:line="360" w:lineRule="auto"/>
        <w:ind w:left="1700" w:hanging="1700"/>
        <w:jc w:val="both"/>
        <w:rPr>
          <w:rFonts w:ascii="Tahoma" w:hAnsi="Tahoma" w:cs="Tahoma"/>
          <w:sz w:val="20"/>
        </w:rPr>
      </w:pPr>
      <w:r w:rsidRPr="00063B05">
        <w:rPr>
          <w:rFonts w:ascii="Tahoma" w:hAnsi="Tahoma" w:cs="Tahoma"/>
          <w:sz w:val="20"/>
        </w:rPr>
        <w:t>2018</w:t>
      </w:r>
      <w:r w:rsidRPr="00063B05">
        <w:rPr>
          <w:rFonts w:ascii="Tahoma" w:hAnsi="Tahoma" w:cs="Tahoma"/>
          <w:sz w:val="20"/>
        </w:rPr>
        <w:tab/>
      </w:r>
      <w:r w:rsidRPr="00063B05">
        <w:rPr>
          <w:rFonts w:ascii="Tahoma" w:hAnsi="Tahoma" w:cs="Tahoma"/>
          <w:sz w:val="20"/>
        </w:rPr>
        <w:tab/>
      </w:r>
      <w:r w:rsidRPr="00063B05">
        <w:rPr>
          <w:rFonts w:ascii="Tahoma" w:hAnsi="Tahoma" w:cs="Tahoma"/>
          <w:sz w:val="20"/>
        </w:rPr>
        <w:tab/>
        <w:t>Deutsche Wirbelsäulengesellschaft</w:t>
      </w:r>
      <w:r w:rsidR="002B5145" w:rsidRPr="00063B05">
        <w:rPr>
          <w:rFonts w:ascii="Tahoma" w:hAnsi="Tahoma" w:cs="Tahoma"/>
          <w:sz w:val="20"/>
        </w:rPr>
        <w:t xml:space="preserve"> (DWG)</w:t>
      </w:r>
    </w:p>
    <w:p w14:paraId="45EA99C4" w14:textId="294733F3" w:rsidR="00DC4C4A" w:rsidRPr="00063B05" w:rsidRDefault="00DC4C4A" w:rsidP="00D91798">
      <w:pPr>
        <w:spacing w:line="360" w:lineRule="auto"/>
        <w:ind w:left="1700" w:hanging="1700"/>
        <w:jc w:val="both"/>
        <w:rPr>
          <w:rFonts w:ascii="Tahoma" w:hAnsi="Tahoma" w:cs="Tahoma"/>
          <w:sz w:val="20"/>
        </w:rPr>
      </w:pPr>
      <w:r w:rsidRPr="00063B05">
        <w:rPr>
          <w:rFonts w:ascii="Tahoma" w:hAnsi="Tahoma" w:cs="Tahoma"/>
          <w:sz w:val="20"/>
        </w:rPr>
        <w:t>2019</w:t>
      </w:r>
      <w:r w:rsidRPr="00063B05">
        <w:rPr>
          <w:rFonts w:ascii="Tahoma" w:hAnsi="Tahoma" w:cs="Tahoma"/>
          <w:sz w:val="20"/>
        </w:rPr>
        <w:tab/>
      </w:r>
      <w:r w:rsidRPr="00063B05">
        <w:rPr>
          <w:rFonts w:ascii="Tahoma" w:hAnsi="Tahoma" w:cs="Tahoma"/>
          <w:sz w:val="20"/>
        </w:rPr>
        <w:tab/>
      </w:r>
      <w:r w:rsidRPr="00063B05">
        <w:rPr>
          <w:rFonts w:ascii="Tahoma" w:hAnsi="Tahoma" w:cs="Tahoma"/>
          <w:sz w:val="20"/>
        </w:rPr>
        <w:tab/>
        <w:t>Arbeitsgemeinschaft Endoprothetik (AE)</w:t>
      </w:r>
    </w:p>
    <w:p w14:paraId="2BA0ADD2" w14:textId="7C4CB56B" w:rsidR="00DC4C4A" w:rsidRPr="00063B05" w:rsidRDefault="00DC4C4A" w:rsidP="00D91798">
      <w:pPr>
        <w:spacing w:line="360" w:lineRule="auto"/>
        <w:ind w:left="1700" w:hanging="1700"/>
        <w:jc w:val="both"/>
        <w:rPr>
          <w:rFonts w:ascii="Tahoma" w:hAnsi="Tahoma" w:cs="Tahoma"/>
          <w:sz w:val="20"/>
        </w:rPr>
      </w:pPr>
      <w:r w:rsidRPr="00063B05">
        <w:rPr>
          <w:rFonts w:ascii="Tahoma" w:hAnsi="Tahoma" w:cs="Tahoma"/>
          <w:sz w:val="20"/>
        </w:rPr>
        <w:t>2019</w:t>
      </w:r>
      <w:r w:rsidRPr="00063B05">
        <w:rPr>
          <w:rFonts w:ascii="Tahoma" w:hAnsi="Tahoma" w:cs="Tahoma"/>
          <w:sz w:val="20"/>
        </w:rPr>
        <w:tab/>
      </w:r>
      <w:r w:rsidRPr="00063B05">
        <w:rPr>
          <w:rFonts w:ascii="Tahoma" w:hAnsi="Tahoma" w:cs="Tahoma"/>
          <w:sz w:val="20"/>
        </w:rPr>
        <w:tab/>
      </w:r>
      <w:r w:rsidRPr="00063B05">
        <w:rPr>
          <w:rFonts w:ascii="Tahoma" w:hAnsi="Tahoma" w:cs="Tahoma"/>
          <w:sz w:val="20"/>
        </w:rPr>
        <w:tab/>
        <w:t>Deutsche Kniegesellschaft (DKG)</w:t>
      </w:r>
    </w:p>
    <w:p w14:paraId="7E53C6A8" w14:textId="68FF0E9D" w:rsidR="00D91798" w:rsidRPr="00063B05" w:rsidRDefault="00FD0F28" w:rsidP="00876B12">
      <w:pPr>
        <w:spacing w:line="360" w:lineRule="auto"/>
        <w:ind w:left="1700" w:hanging="1700"/>
        <w:jc w:val="both"/>
        <w:rPr>
          <w:rFonts w:ascii="Tahoma" w:hAnsi="Tahoma" w:cs="Tahoma"/>
          <w:sz w:val="20"/>
        </w:rPr>
      </w:pPr>
      <w:r w:rsidRPr="00063B05">
        <w:rPr>
          <w:rFonts w:ascii="Tahoma" w:hAnsi="Tahoma" w:cs="Tahoma"/>
          <w:sz w:val="20"/>
        </w:rPr>
        <w:t>2023</w:t>
      </w:r>
      <w:r w:rsidRPr="00063B05">
        <w:rPr>
          <w:rFonts w:ascii="Tahoma" w:hAnsi="Tahoma" w:cs="Tahoma"/>
          <w:sz w:val="20"/>
        </w:rPr>
        <w:tab/>
      </w:r>
      <w:r w:rsidRPr="00063B05">
        <w:rPr>
          <w:rFonts w:ascii="Tahoma" w:hAnsi="Tahoma" w:cs="Tahoma"/>
          <w:sz w:val="20"/>
        </w:rPr>
        <w:tab/>
      </w:r>
      <w:r w:rsidRPr="00063B05">
        <w:rPr>
          <w:rFonts w:ascii="Tahoma" w:hAnsi="Tahoma" w:cs="Tahoma"/>
          <w:sz w:val="20"/>
        </w:rPr>
        <w:tab/>
      </w:r>
      <w:r w:rsidR="008D7510" w:rsidRPr="00063B05">
        <w:rPr>
          <w:rFonts w:ascii="Tahoma" w:hAnsi="Tahoma" w:cs="Tahoma"/>
          <w:sz w:val="20"/>
        </w:rPr>
        <w:t>Arbeitsgemeinschaft Osteosynthese (AO)</w:t>
      </w:r>
    </w:p>
    <w:sectPr w:rsidR="00D91798" w:rsidRPr="00063B05" w:rsidSect="002040EF">
      <w:footerReference w:type="default" r:id="rId8"/>
      <w:pgSz w:w="11906" w:h="16838"/>
      <w:pgMar w:top="574" w:right="851" w:bottom="471" w:left="851" w:header="709" w:footer="52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EC2EE" w14:textId="77777777" w:rsidR="00EB3F5F" w:rsidRDefault="00EB3F5F">
      <w:r>
        <w:separator/>
      </w:r>
    </w:p>
  </w:endnote>
  <w:endnote w:type="continuationSeparator" w:id="0">
    <w:p w14:paraId="01D28483" w14:textId="77777777" w:rsidR="00EB3F5F" w:rsidRDefault="00EB3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8191A" w14:textId="782EB80C" w:rsidR="00EF581B" w:rsidRPr="00B52EC1" w:rsidRDefault="00EF581B" w:rsidP="00DC4C4A">
    <w:pPr>
      <w:pStyle w:val="Fuzeile"/>
      <w:jc w:val="center"/>
      <w:rPr>
        <w:rFonts w:ascii="Arial" w:hAnsi="Arial" w:cs="Arial"/>
        <w:color w:val="808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FC3A5" w14:textId="77777777" w:rsidR="00EB3F5F" w:rsidRDefault="00EB3F5F">
      <w:r>
        <w:separator/>
      </w:r>
    </w:p>
  </w:footnote>
  <w:footnote w:type="continuationSeparator" w:id="0">
    <w:p w14:paraId="737E6B6C" w14:textId="77777777" w:rsidR="00EB3F5F" w:rsidRDefault="00EB3F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EDC9FF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28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0B0"/>
    <w:rsid w:val="00001438"/>
    <w:rsid w:val="000066FB"/>
    <w:rsid w:val="0001437F"/>
    <w:rsid w:val="0004016A"/>
    <w:rsid w:val="00055B07"/>
    <w:rsid w:val="00063B05"/>
    <w:rsid w:val="000659C7"/>
    <w:rsid w:val="000724E0"/>
    <w:rsid w:val="0007680D"/>
    <w:rsid w:val="00081857"/>
    <w:rsid w:val="00087006"/>
    <w:rsid w:val="000B5839"/>
    <w:rsid w:val="000B6DCD"/>
    <w:rsid w:val="000C3F82"/>
    <w:rsid w:val="00101D46"/>
    <w:rsid w:val="0011001E"/>
    <w:rsid w:val="00110B07"/>
    <w:rsid w:val="00157438"/>
    <w:rsid w:val="00157F83"/>
    <w:rsid w:val="00164DA1"/>
    <w:rsid w:val="00166DB9"/>
    <w:rsid w:val="00184D75"/>
    <w:rsid w:val="00190B88"/>
    <w:rsid w:val="001B257E"/>
    <w:rsid w:val="001B5F61"/>
    <w:rsid w:val="001C2B6B"/>
    <w:rsid w:val="001D3D84"/>
    <w:rsid w:val="001E10AC"/>
    <w:rsid w:val="001E52F0"/>
    <w:rsid w:val="002040EF"/>
    <w:rsid w:val="002160B0"/>
    <w:rsid w:val="00240551"/>
    <w:rsid w:val="00241E24"/>
    <w:rsid w:val="00263774"/>
    <w:rsid w:val="00286C72"/>
    <w:rsid w:val="00286F6F"/>
    <w:rsid w:val="00292751"/>
    <w:rsid w:val="00296768"/>
    <w:rsid w:val="002A0296"/>
    <w:rsid w:val="002A24A4"/>
    <w:rsid w:val="002B5145"/>
    <w:rsid w:val="002C1B2E"/>
    <w:rsid w:val="002C692D"/>
    <w:rsid w:val="002D05C7"/>
    <w:rsid w:val="002F176B"/>
    <w:rsid w:val="002F4E07"/>
    <w:rsid w:val="00306741"/>
    <w:rsid w:val="00307FE9"/>
    <w:rsid w:val="00320EAA"/>
    <w:rsid w:val="00335A73"/>
    <w:rsid w:val="0038564E"/>
    <w:rsid w:val="003A267A"/>
    <w:rsid w:val="003A609E"/>
    <w:rsid w:val="003B4BB4"/>
    <w:rsid w:val="003B5A58"/>
    <w:rsid w:val="003B6181"/>
    <w:rsid w:val="0040209D"/>
    <w:rsid w:val="00425734"/>
    <w:rsid w:val="00433698"/>
    <w:rsid w:val="004346CB"/>
    <w:rsid w:val="00436B46"/>
    <w:rsid w:val="00437096"/>
    <w:rsid w:val="00453DD7"/>
    <w:rsid w:val="004715E1"/>
    <w:rsid w:val="00472271"/>
    <w:rsid w:val="004823C6"/>
    <w:rsid w:val="0048247B"/>
    <w:rsid w:val="004A4903"/>
    <w:rsid w:val="004C5517"/>
    <w:rsid w:val="004C6156"/>
    <w:rsid w:val="004C72B4"/>
    <w:rsid w:val="004D3D48"/>
    <w:rsid w:val="004F1565"/>
    <w:rsid w:val="004F4A87"/>
    <w:rsid w:val="00511DD7"/>
    <w:rsid w:val="00557ACE"/>
    <w:rsid w:val="005622D4"/>
    <w:rsid w:val="0056285E"/>
    <w:rsid w:val="00563F66"/>
    <w:rsid w:val="005813DD"/>
    <w:rsid w:val="00583BBF"/>
    <w:rsid w:val="00584954"/>
    <w:rsid w:val="00590B67"/>
    <w:rsid w:val="0059666F"/>
    <w:rsid w:val="005A09D8"/>
    <w:rsid w:val="005B2C9B"/>
    <w:rsid w:val="005B5022"/>
    <w:rsid w:val="005C0CCC"/>
    <w:rsid w:val="005C67FF"/>
    <w:rsid w:val="005D3EF8"/>
    <w:rsid w:val="005E3B6D"/>
    <w:rsid w:val="005E58CB"/>
    <w:rsid w:val="005F1D52"/>
    <w:rsid w:val="0061751A"/>
    <w:rsid w:val="00620C30"/>
    <w:rsid w:val="006655D4"/>
    <w:rsid w:val="0067332A"/>
    <w:rsid w:val="0068043D"/>
    <w:rsid w:val="006945B1"/>
    <w:rsid w:val="006A2CAE"/>
    <w:rsid w:val="006A3153"/>
    <w:rsid w:val="006B343F"/>
    <w:rsid w:val="006D5E8E"/>
    <w:rsid w:val="006F0920"/>
    <w:rsid w:val="006F0DB8"/>
    <w:rsid w:val="00714064"/>
    <w:rsid w:val="00716949"/>
    <w:rsid w:val="00722397"/>
    <w:rsid w:val="0075036B"/>
    <w:rsid w:val="0077791B"/>
    <w:rsid w:val="00786035"/>
    <w:rsid w:val="00793B9D"/>
    <w:rsid w:val="007A51DE"/>
    <w:rsid w:val="007B6565"/>
    <w:rsid w:val="007C13AF"/>
    <w:rsid w:val="007C3FAE"/>
    <w:rsid w:val="007E1BC9"/>
    <w:rsid w:val="007E2553"/>
    <w:rsid w:val="007E3377"/>
    <w:rsid w:val="007F0057"/>
    <w:rsid w:val="00801B6F"/>
    <w:rsid w:val="008152FC"/>
    <w:rsid w:val="00816782"/>
    <w:rsid w:val="00823DFC"/>
    <w:rsid w:val="0083679B"/>
    <w:rsid w:val="008437CE"/>
    <w:rsid w:val="00860137"/>
    <w:rsid w:val="0086738C"/>
    <w:rsid w:val="00867700"/>
    <w:rsid w:val="00872EDB"/>
    <w:rsid w:val="00876B12"/>
    <w:rsid w:val="0088210E"/>
    <w:rsid w:val="00885257"/>
    <w:rsid w:val="0088776B"/>
    <w:rsid w:val="008A67A2"/>
    <w:rsid w:val="008A779D"/>
    <w:rsid w:val="008C42AB"/>
    <w:rsid w:val="008D1EAA"/>
    <w:rsid w:val="008D7510"/>
    <w:rsid w:val="008D7E05"/>
    <w:rsid w:val="008E1F1F"/>
    <w:rsid w:val="008E64E6"/>
    <w:rsid w:val="00902A9E"/>
    <w:rsid w:val="009041D9"/>
    <w:rsid w:val="00907C3C"/>
    <w:rsid w:val="00922E5F"/>
    <w:rsid w:val="00930F38"/>
    <w:rsid w:val="00936B57"/>
    <w:rsid w:val="009505C7"/>
    <w:rsid w:val="00953C16"/>
    <w:rsid w:val="00962B2E"/>
    <w:rsid w:val="009736DC"/>
    <w:rsid w:val="009840C5"/>
    <w:rsid w:val="009841E3"/>
    <w:rsid w:val="00994E1F"/>
    <w:rsid w:val="009971C7"/>
    <w:rsid w:val="009A6AA4"/>
    <w:rsid w:val="009B2475"/>
    <w:rsid w:val="009B31F1"/>
    <w:rsid w:val="009B7059"/>
    <w:rsid w:val="009C06A0"/>
    <w:rsid w:val="009E714F"/>
    <w:rsid w:val="00A00D73"/>
    <w:rsid w:val="00A06D1A"/>
    <w:rsid w:val="00A14B86"/>
    <w:rsid w:val="00A2313A"/>
    <w:rsid w:val="00A2784D"/>
    <w:rsid w:val="00A2789A"/>
    <w:rsid w:val="00A41D30"/>
    <w:rsid w:val="00A45BA6"/>
    <w:rsid w:val="00A643F3"/>
    <w:rsid w:val="00A8181F"/>
    <w:rsid w:val="00A86759"/>
    <w:rsid w:val="00AA0A29"/>
    <w:rsid w:val="00AA448A"/>
    <w:rsid w:val="00AB18E9"/>
    <w:rsid w:val="00AB1EEF"/>
    <w:rsid w:val="00AC1D33"/>
    <w:rsid w:val="00AC60FB"/>
    <w:rsid w:val="00AD01D4"/>
    <w:rsid w:val="00AD3D76"/>
    <w:rsid w:val="00AD3E80"/>
    <w:rsid w:val="00B15E06"/>
    <w:rsid w:val="00B27463"/>
    <w:rsid w:val="00B306F1"/>
    <w:rsid w:val="00B36191"/>
    <w:rsid w:val="00B52EA0"/>
    <w:rsid w:val="00B52EC1"/>
    <w:rsid w:val="00B54C8D"/>
    <w:rsid w:val="00B64B46"/>
    <w:rsid w:val="00B731D9"/>
    <w:rsid w:val="00B7416D"/>
    <w:rsid w:val="00B8124B"/>
    <w:rsid w:val="00B868DC"/>
    <w:rsid w:val="00B95FE3"/>
    <w:rsid w:val="00BA42A6"/>
    <w:rsid w:val="00BA45B7"/>
    <w:rsid w:val="00BA70A8"/>
    <w:rsid w:val="00BC0F45"/>
    <w:rsid w:val="00BD486E"/>
    <w:rsid w:val="00BD5172"/>
    <w:rsid w:val="00BD5D69"/>
    <w:rsid w:val="00BE1F4F"/>
    <w:rsid w:val="00BE6A44"/>
    <w:rsid w:val="00C220B4"/>
    <w:rsid w:val="00C262E8"/>
    <w:rsid w:val="00C30329"/>
    <w:rsid w:val="00C35E9A"/>
    <w:rsid w:val="00C40A31"/>
    <w:rsid w:val="00C52965"/>
    <w:rsid w:val="00C64C51"/>
    <w:rsid w:val="00C67764"/>
    <w:rsid w:val="00C71524"/>
    <w:rsid w:val="00C734D9"/>
    <w:rsid w:val="00C760EA"/>
    <w:rsid w:val="00C80944"/>
    <w:rsid w:val="00C85CBB"/>
    <w:rsid w:val="00C8749B"/>
    <w:rsid w:val="00C952E8"/>
    <w:rsid w:val="00CA0522"/>
    <w:rsid w:val="00CA0F2D"/>
    <w:rsid w:val="00CB7F9A"/>
    <w:rsid w:val="00CC4691"/>
    <w:rsid w:val="00CE1658"/>
    <w:rsid w:val="00D0047B"/>
    <w:rsid w:val="00D05A83"/>
    <w:rsid w:val="00D1295F"/>
    <w:rsid w:val="00D33F64"/>
    <w:rsid w:val="00D51708"/>
    <w:rsid w:val="00D630D7"/>
    <w:rsid w:val="00D7292D"/>
    <w:rsid w:val="00D72D76"/>
    <w:rsid w:val="00D7663A"/>
    <w:rsid w:val="00D7678C"/>
    <w:rsid w:val="00D81B5F"/>
    <w:rsid w:val="00D82D1F"/>
    <w:rsid w:val="00D8382D"/>
    <w:rsid w:val="00D91798"/>
    <w:rsid w:val="00D9399B"/>
    <w:rsid w:val="00DB2883"/>
    <w:rsid w:val="00DB5D5D"/>
    <w:rsid w:val="00DC4C4A"/>
    <w:rsid w:val="00DD0B97"/>
    <w:rsid w:val="00DD4AFA"/>
    <w:rsid w:val="00DE01E0"/>
    <w:rsid w:val="00DF22BB"/>
    <w:rsid w:val="00DF254E"/>
    <w:rsid w:val="00DF373A"/>
    <w:rsid w:val="00DF4AA4"/>
    <w:rsid w:val="00E01D40"/>
    <w:rsid w:val="00E047CC"/>
    <w:rsid w:val="00E076D1"/>
    <w:rsid w:val="00E11788"/>
    <w:rsid w:val="00E17F38"/>
    <w:rsid w:val="00E3499D"/>
    <w:rsid w:val="00E369C1"/>
    <w:rsid w:val="00E40C95"/>
    <w:rsid w:val="00E45A4E"/>
    <w:rsid w:val="00E559D8"/>
    <w:rsid w:val="00E606C7"/>
    <w:rsid w:val="00E61756"/>
    <w:rsid w:val="00E86513"/>
    <w:rsid w:val="00EA0AF4"/>
    <w:rsid w:val="00EA3075"/>
    <w:rsid w:val="00EB3F5F"/>
    <w:rsid w:val="00EC0615"/>
    <w:rsid w:val="00EE0C41"/>
    <w:rsid w:val="00EE251C"/>
    <w:rsid w:val="00EF581B"/>
    <w:rsid w:val="00EF6295"/>
    <w:rsid w:val="00EF6939"/>
    <w:rsid w:val="00F017BC"/>
    <w:rsid w:val="00F21BE8"/>
    <w:rsid w:val="00F31B01"/>
    <w:rsid w:val="00F445DF"/>
    <w:rsid w:val="00F50BAA"/>
    <w:rsid w:val="00F578B8"/>
    <w:rsid w:val="00F77732"/>
    <w:rsid w:val="00F9213D"/>
    <w:rsid w:val="00FA194D"/>
    <w:rsid w:val="00FC7482"/>
    <w:rsid w:val="00FD0F28"/>
    <w:rsid w:val="00FE1442"/>
    <w:rsid w:val="00FF2158"/>
    <w:rsid w:val="00FF334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D02FF17"/>
  <w14:defaultImageDpi w14:val="300"/>
  <w15:chartTrackingRefBased/>
  <w15:docId w15:val="{12E3DA48-8C06-DD4C-80EA-5EF6A23E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536"/>
        <w:tab w:val="right" w:pos="9072"/>
      </w:tabs>
      <w:autoSpaceDE w:val="0"/>
      <w:autoSpaceDN w:val="0"/>
    </w:pPr>
    <w:rPr>
      <w:rFonts w:ascii="Times New Roman" w:eastAsia="Times New Roman" w:hAnsi="Times New Roman"/>
      <w:sz w:val="20"/>
    </w:rPr>
  </w:style>
  <w:style w:type="character" w:styleId="Seitenzahl">
    <w:name w:val="page number"/>
    <w:basedOn w:val="Absatz-Standardschriftart"/>
  </w:style>
  <w:style w:type="paragraph" w:styleId="Kopfzeile">
    <w:name w:val="header"/>
    <w:basedOn w:val="Standard"/>
    <w:pPr>
      <w:tabs>
        <w:tab w:val="center" w:pos="4536"/>
        <w:tab w:val="right" w:pos="9072"/>
      </w:tabs>
      <w:autoSpaceDE w:val="0"/>
      <w:autoSpaceDN w:val="0"/>
    </w:pPr>
    <w:rPr>
      <w:rFonts w:ascii="Times New Roman" w:eastAsia="Times New Roman" w:hAnsi="Times New Roman"/>
      <w:sz w:val="20"/>
    </w:rPr>
  </w:style>
  <w:style w:type="paragraph" w:styleId="Titel">
    <w:name w:val="Title"/>
    <w:basedOn w:val="Standard"/>
    <w:qFormat/>
    <w:pPr>
      <w:tabs>
        <w:tab w:val="left" w:pos="851"/>
      </w:tabs>
      <w:jc w:val="center"/>
    </w:pPr>
    <w:rPr>
      <w:rFonts w:ascii="Arial" w:hAnsi="Arial"/>
      <w:b/>
      <w:sz w:val="28"/>
    </w:rPr>
  </w:style>
  <w:style w:type="paragraph" w:styleId="Textkrper-Zeileneinzug">
    <w:name w:val="Body Text Indent"/>
    <w:basedOn w:val="Standard"/>
    <w:pPr>
      <w:spacing w:line="360" w:lineRule="auto"/>
      <w:ind w:left="1416" w:hanging="1416"/>
    </w:pPr>
    <w:rPr>
      <w:rFonts w:ascii="Verdana" w:hAnsi="Verdana"/>
      <w:sz w:val="20"/>
    </w:rPr>
  </w:style>
  <w:style w:type="paragraph" w:styleId="Textkrper-Einzug2">
    <w:name w:val="Body Text Indent 2"/>
    <w:basedOn w:val="Standard"/>
    <w:pPr>
      <w:spacing w:line="360" w:lineRule="auto"/>
      <w:ind w:left="1420" w:hanging="1420"/>
    </w:pPr>
    <w:rPr>
      <w:rFonts w:ascii="Verdana" w:hAnsi="Verdana"/>
      <w:sz w:val="20"/>
    </w:rPr>
  </w:style>
  <w:style w:type="character" w:styleId="Fett">
    <w:name w:val="Strong"/>
    <w:uiPriority w:val="22"/>
    <w:qFormat/>
    <w:rsid w:val="001B62A4"/>
    <w:rPr>
      <w:b/>
    </w:rPr>
  </w:style>
  <w:style w:type="character" w:styleId="Hyperlink">
    <w:name w:val="Hyperlink"/>
    <w:uiPriority w:val="99"/>
    <w:unhideWhenUsed/>
    <w:rsid w:val="00D517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2C548-7471-054D-96D7-6392E7ECF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2038</Characters>
  <Application>Microsoft Office Word</Application>
  <DocSecurity>4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Lebenslauf</vt:lpstr>
    </vt:vector>
  </TitlesOfParts>
  <Company>Chef</Company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Lebenslauf</dc:title>
  <dc:subject/>
  <dc:creator>Macintosh Chef</dc:creator>
  <cp:keywords/>
  <cp:lastModifiedBy>Sabrina Oelkers</cp:lastModifiedBy>
  <cp:revision>2</cp:revision>
  <cp:lastPrinted>2018-08-06T18:48:00Z</cp:lastPrinted>
  <dcterms:created xsi:type="dcterms:W3CDTF">2026-01-08T09:55:00Z</dcterms:created>
  <dcterms:modified xsi:type="dcterms:W3CDTF">2026-01-08T09:55:00Z</dcterms:modified>
</cp:coreProperties>
</file>